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9B" w:rsidRDefault="00C25A9B" w:rsidP="00C25A9B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25A9B" w:rsidRDefault="00C25A9B" w:rsidP="00C25A9B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</w:p>
    <w:p w:rsidR="00C25A9B" w:rsidRPr="00C25A9B" w:rsidRDefault="00C25A9B" w:rsidP="00C25A9B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A9B">
        <w:rPr>
          <w:rFonts w:ascii="Times New Roman" w:hAnsi="Times New Roman"/>
          <w:sz w:val="24"/>
          <w:szCs w:val="24"/>
        </w:rPr>
        <w:t xml:space="preserve">Рабочая программа по учебному курсу «Математика»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C25A9B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C25A9B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C25A9B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C25A9B">
        <w:rPr>
          <w:rFonts w:ascii="Times New Roman" w:hAnsi="Times New Roman"/>
          <w:sz w:val="24"/>
          <w:szCs w:val="24"/>
        </w:rPr>
        <w:t xml:space="preserve"> СОШ» 2017г.</w:t>
      </w:r>
      <w:proofErr w:type="gramEnd"/>
    </w:p>
    <w:p w:rsidR="00C25A9B" w:rsidRPr="00C25A9B" w:rsidRDefault="00C25A9B" w:rsidP="00C25A9B">
      <w:pPr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A9B">
        <w:rPr>
          <w:rFonts w:ascii="Times New Roman" w:hAnsi="Times New Roman"/>
          <w:sz w:val="24"/>
          <w:szCs w:val="24"/>
        </w:rPr>
        <w:t>Цель курса:</w:t>
      </w:r>
      <w:r w:rsidRPr="00C25A9B">
        <w:rPr>
          <w:rFonts w:ascii="Times New Roman" w:hAnsi="Times New Roman"/>
          <w:b/>
          <w:sz w:val="24"/>
          <w:szCs w:val="24"/>
        </w:rPr>
        <w:t xml:space="preserve"> </w:t>
      </w:r>
      <w:r w:rsidRPr="00C25A9B">
        <w:rPr>
          <w:rFonts w:ascii="Times New Roman" w:hAnsi="Times New Roman"/>
          <w:sz w:val="24"/>
          <w:szCs w:val="24"/>
        </w:rPr>
        <w:t>подготовка обучающихся к успешной социальной адаптации в условиях современной жизни путем овладения ими  доступными профессионально-трудовыми навыками.</w:t>
      </w:r>
      <w:proofErr w:type="gramEnd"/>
    </w:p>
    <w:p w:rsidR="00C25A9B" w:rsidRPr="00C25A9B" w:rsidRDefault="00C25A9B" w:rsidP="00C25A9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>Изучение предмета призвано решать следующие  задачи:</w:t>
      </w:r>
    </w:p>
    <w:p w:rsidR="00C25A9B" w:rsidRPr="00C25A9B" w:rsidRDefault="00C25A9B" w:rsidP="00C25A9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</w:t>
      </w:r>
      <w:r w:rsidRPr="00C25A9B">
        <w:rPr>
          <w:rFonts w:ascii="Times New Roman" w:hAnsi="Times New Roman"/>
          <w:sz w:val="24"/>
          <w:szCs w:val="24"/>
        </w:rPr>
        <w:t>ыявление, уточнение и развитие понятий о размерах, форме предметов, пространственных и временных представлений учащихся.</w:t>
      </w:r>
    </w:p>
    <w:p w:rsidR="00C25A9B" w:rsidRPr="00C25A9B" w:rsidRDefault="00C25A9B" w:rsidP="00C25A9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C25A9B">
        <w:rPr>
          <w:rFonts w:ascii="Times New Roman" w:hAnsi="Times New Roman"/>
          <w:sz w:val="24"/>
          <w:szCs w:val="24"/>
        </w:rPr>
        <w:t>владение началами математики (понятием числа, вычислениями в пределах 1 десятка, решением простых арифметических задач)</w:t>
      </w:r>
    </w:p>
    <w:p w:rsidR="00C25A9B" w:rsidRPr="00C25A9B" w:rsidRDefault="00C25A9B" w:rsidP="00C25A9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C25A9B">
        <w:rPr>
          <w:rFonts w:ascii="Times New Roman" w:hAnsi="Times New Roman"/>
          <w:sz w:val="24"/>
          <w:szCs w:val="24"/>
        </w:rPr>
        <w:t>владение способностью пользоваться математическими знаниями при решении соответствующих возрасту житейских задач.</w:t>
      </w:r>
    </w:p>
    <w:p w:rsidR="00C25A9B" w:rsidRPr="00C25A9B" w:rsidRDefault="00C25A9B" w:rsidP="00C25A9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C25A9B">
        <w:rPr>
          <w:rFonts w:ascii="Times New Roman" w:hAnsi="Times New Roman"/>
          <w:sz w:val="24"/>
          <w:szCs w:val="24"/>
        </w:rPr>
        <w:t>азвитие способности использовать некоторые математические знания в жизни.</w:t>
      </w:r>
    </w:p>
    <w:p w:rsidR="00C25A9B" w:rsidRPr="00C25A9B" w:rsidRDefault="00C25A9B" w:rsidP="00C25A9B">
      <w:pPr>
        <w:pStyle w:val="a3"/>
        <w:tabs>
          <w:tab w:val="left" w:pos="1021"/>
        </w:tabs>
        <w:spacing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</w:t>
      </w:r>
      <w:r w:rsidRPr="00C25A9B">
        <w:rPr>
          <w:rFonts w:ascii="Times New Roman" w:hAnsi="Times New Roman"/>
          <w:sz w:val="24"/>
          <w:szCs w:val="24"/>
        </w:rPr>
        <w:t xml:space="preserve">оррекция и развитие познавательной деятельности и личностных </w:t>
      </w:r>
      <w:proofErr w:type="gramStart"/>
      <w:r w:rsidRPr="00C25A9B">
        <w:rPr>
          <w:rFonts w:ascii="Times New Roman" w:hAnsi="Times New Roman"/>
          <w:sz w:val="24"/>
          <w:szCs w:val="24"/>
        </w:rPr>
        <w:t>качеств</w:t>
      </w:r>
      <w:proofErr w:type="gramEnd"/>
      <w:r w:rsidRPr="00C25A9B"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C25A9B" w:rsidRPr="00C25A9B" w:rsidRDefault="00C25A9B" w:rsidP="00C25A9B">
      <w:pPr>
        <w:pStyle w:val="a3"/>
        <w:tabs>
          <w:tab w:val="left" w:pos="709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C25A9B">
        <w:rPr>
          <w:rFonts w:ascii="Times New Roman" w:hAnsi="Times New Roman"/>
          <w:sz w:val="24"/>
          <w:szCs w:val="24"/>
        </w:rPr>
        <w:t>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C25A9B" w:rsidRPr="00C25A9B" w:rsidRDefault="00C25A9B" w:rsidP="00C25A9B">
      <w:pPr>
        <w:spacing w:after="12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25A9B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 xml:space="preserve">Математика является одним из важных общеобразовательных предметов в образовательных организациях, осуществляющих обучение учащихся с умственной отсталостью (интеллектуальными нарушениями). 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  <w:shd w:val="clear" w:color="auto" w:fill="F7F7F2"/>
        </w:rPr>
      </w:pPr>
      <w:r w:rsidRPr="00C25A9B">
        <w:rPr>
          <w:rFonts w:ascii="Times New Roman" w:hAnsi="Times New Roman"/>
          <w:sz w:val="24"/>
          <w:szCs w:val="24"/>
          <w:shd w:val="clear" w:color="auto" w:fill="F7F7F2"/>
        </w:rPr>
        <w:t xml:space="preserve">Обучение математике - одно из основных направлений подготовки учащихся с нарушениями интеллектуального развития к самостоятельной трудовой жизни. 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  <w:shd w:val="clear" w:color="auto" w:fill="F7F7F2"/>
        </w:rPr>
      </w:pPr>
      <w:r w:rsidRPr="00C25A9B">
        <w:rPr>
          <w:rFonts w:ascii="Times New Roman" w:hAnsi="Times New Roman"/>
          <w:sz w:val="24"/>
          <w:szCs w:val="24"/>
          <w:shd w:val="clear" w:color="auto" w:fill="FFFFFF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</w:t>
      </w:r>
      <w:r w:rsidRPr="00C25A9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25A9B" w:rsidRPr="00C25A9B" w:rsidRDefault="00C25A9B" w:rsidP="00C25A9B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  <w:shd w:val="clear" w:color="auto" w:fill="F7F7F2"/>
        </w:rPr>
        <w:t xml:space="preserve"> </w:t>
      </w:r>
      <w:r w:rsidRPr="00C25A9B">
        <w:rPr>
          <w:rFonts w:ascii="Times New Roman" w:hAnsi="Times New Roman"/>
          <w:sz w:val="24"/>
          <w:szCs w:val="24"/>
        </w:rPr>
        <w:t xml:space="preserve">Процесс обучения математике неразрывно связан с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</w:t>
      </w:r>
      <w:r w:rsidRPr="00C25A9B">
        <w:rPr>
          <w:rFonts w:ascii="Times New Roman" w:hAnsi="Times New Roman"/>
          <w:sz w:val="24"/>
          <w:szCs w:val="24"/>
        </w:rPr>
        <w:lastRenderedPageBreak/>
        <w:t>формированием умений планировать свою деятельность, осуществлять контроль и самоконтроль.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center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b/>
          <w:bCs/>
          <w:sz w:val="24"/>
          <w:szCs w:val="24"/>
        </w:rPr>
        <w:t>Место курса «Математика» в учебном плане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>Предмет «Математика» относится к предметной области «Математика», относится к обязательной части учебного плана. Предмет изучается с 1 по 9 класс.</w:t>
      </w:r>
    </w:p>
    <w:p w:rsidR="00C25A9B" w:rsidRPr="00C25A9B" w:rsidRDefault="00C25A9B" w:rsidP="00C25A9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>В 4 классе из учебного плана выделяется 136 часов (4 часа в неделю).</w:t>
      </w:r>
    </w:p>
    <w:p w:rsidR="00C25A9B" w:rsidRPr="00C25A9B" w:rsidRDefault="00C25A9B" w:rsidP="00C25A9B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b/>
          <w:bCs/>
          <w:sz w:val="24"/>
          <w:szCs w:val="24"/>
        </w:rPr>
        <w:t>Результаты изучения курса</w:t>
      </w:r>
    </w:p>
    <w:p w:rsidR="00C25A9B" w:rsidRPr="00C25A9B" w:rsidRDefault="00C25A9B" w:rsidP="00C25A9B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>Реализация программы обеспечивает достижение следующих предметных и личностных результатов:</w:t>
      </w:r>
    </w:p>
    <w:p w:rsidR="00C25A9B" w:rsidRPr="00C25A9B" w:rsidRDefault="00C25A9B" w:rsidP="00C25A9B">
      <w:pPr>
        <w:pStyle w:val="3"/>
        <w:numPr>
          <w:ilvl w:val="0"/>
          <w:numId w:val="3"/>
        </w:numPr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25A9B">
        <w:rPr>
          <w:rFonts w:ascii="Times New Roman" w:hAnsi="Times New Roman"/>
          <w:sz w:val="24"/>
          <w:szCs w:val="24"/>
        </w:rPr>
        <w:t>Личностных;</w:t>
      </w:r>
    </w:p>
    <w:p w:rsidR="00C25A9B" w:rsidRPr="00D2184B" w:rsidRDefault="00C25A9B" w:rsidP="00C25A9B">
      <w:pPr>
        <w:pStyle w:val="3"/>
        <w:numPr>
          <w:ilvl w:val="0"/>
          <w:numId w:val="3"/>
        </w:numPr>
        <w:spacing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Предметных. </w:t>
      </w:r>
    </w:p>
    <w:p w:rsidR="00C25A9B" w:rsidRPr="00D2184B" w:rsidRDefault="00C25A9B" w:rsidP="00C25A9B">
      <w:pPr>
        <w:pStyle w:val="3"/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b/>
          <w:sz w:val="24"/>
          <w:szCs w:val="24"/>
        </w:rPr>
        <w:t xml:space="preserve">    Личностные результаты</w:t>
      </w:r>
      <w:r w:rsidRPr="00D2184B">
        <w:rPr>
          <w:rFonts w:ascii="Times New Roman" w:hAnsi="Times New Roman"/>
          <w:sz w:val="24"/>
          <w:szCs w:val="24"/>
        </w:rPr>
        <w:t xml:space="preserve"> освоения  программы включают:</w:t>
      </w:r>
    </w:p>
    <w:p w:rsidR="00C25A9B" w:rsidRPr="00D2184B" w:rsidRDefault="00C25A9B" w:rsidP="00C25A9B">
      <w:pPr>
        <w:pStyle w:val="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индивидуально-личностные качества </w:t>
      </w:r>
    </w:p>
    <w:p w:rsidR="00C25A9B" w:rsidRPr="00D2184B" w:rsidRDefault="00C25A9B" w:rsidP="00C25A9B">
      <w:pPr>
        <w:pStyle w:val="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>социальные (жизненные</w:t>
      </w:r>
      <w:proofErr w:type="gramStart"/>
      <w:r w:rsidRPr="00D2184B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2184B">
        <w:rPr>
          <w:rFonts w:ascii="Times New Roman" w:hAnsi="Times New Roman"/>
          <w:sz w:val="24"/>
          <w:szCs w:val="24"/>
        </w:rPr>
        <w:t xml:space="preserve"> компетенции обучающейся</w:t>
      </w:r>
    </w:p>
    <w:p w:rsidR="00C25A9B" w:rsidRPr="00D2184B" w:rsidRDefault="00C25A9B" w:rsidP="00C25A9B">
      <w:pPr>
        <w:pStyle w:val="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>социально значимые ценностные установки.</w:t>
      </w:r>
    </w:p>
    <w:p w:rsidR="00C25A9B" w:rsidRPr="00D2184B" w:rsidRDefault="00C25A9B" w:rsidP="00C25A9B">
      <w:pPr>
        <w:pStyle w:val="3"/>
        <w:jc w:val="both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        Личностные результаты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C25A9B" w:rsidRPr="00D2184B" w:rsidRDefault="00C25A9B" w:rsidP="00C25A9B">
      <w:pPr>
        <w:pStyle w:val="3"/>
        <w:rPr>
          <w:rFonts w:ascii="Times New Roman" w:hAnsi="Times New Roman"/>
          <w:b/>
          <w:sz w:val="24"/>
          <w:szCs w:val="24"/>
        </w:rPr>
      </w:pPr>
      <w:r w:rsidRPr="00D2184B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686"/>
        <w:gridCol w:w="5670"/>
      </w:tblGrid>
      <w:tr w:rsidR="00C25A9B" w:rsidRPr="00D2184B" w:rsidTr="00C25A9B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с УО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(интеллектуальными нарушениями) к личностным результатам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(содержание показателя)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Осознание себя как ученика, заинтересованного посещением школы, обучение, занятиями;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Положительное отношение и любовь к 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близким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, к своей школе, своему городу, народу России;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Положительное отношение к урокам русского языка.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Формирование средствами литературных произведений уважительного отношения к иному мнению  истории и культуре своего народов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уважительное отношение к русскому языку как родному языку русского народа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готовность признавать возможность существования точек зрения и права каждого иметь свою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представления о многообразии окружающего мира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выслушать иное мнение.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адекватных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Рассказать о себе (ФИО, имена родителей, адрес дома).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Овладение начальными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навыками адаптации в динамично изменяющемся и развивающемся мире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обратиться с просьбой (например, о помощи)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сформулировать просьбу о своих потребностях.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C25A9B" w:rsidRPr="00D2184B" w:rsidTr="00C25A9B">
        <w:tblPrEx>
          <w:tblCellSpacing w:w="-5" w:type="nil"/>
        </w:tblPrEx>
        <w:trPr>
          <w:trHeight w:val="877"/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корректно привлечь к себе внимание.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Способность критически оценивать свои поступки и окружающих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Уметь различать понятия «красивое» и «некрасивое»: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опрятно-неопрятно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, вредные </w:t>
            </w:r>
            <w:proofErr w:type="spellStart"/>
            <w:r w:rsidRPr="00D2184B">
              <w:rPr>
                <w:rFonts w:ascii="Times New Roman" w:hAnsi="Times New Roman"/>
                <w:sz w:val="24"/>
                <w:szCs w:val="24"/>
              </w:rPr>
              <w:t>привычки-здоровый</w:t>
            </w:r>
            <w:proofErr w:type="spell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образ жизни, вежливо-невежливо, нормы поведения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Развитие этических чувств, доброжелательности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Проявлять в отношениях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доброжелательность, отзывчивость, сопереживание.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Соблюдать режим дня, вести здоровый образ жизни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   Предметные результаты освоения программы определяет два уровня: </w:t>
      </w:r>
    </w:p>
    <w:p w:rsidR="00C25A9B" w:rsidRPr="00D2184B" w:rsidRDefault="00C25A9B" w:rsidP="00C25A9B">
      <w:pPr>
        <w:pStyle w:val="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минимальный </w:t>
      </w:r>
    </w:p>
    <w:p w:rsidR="00C25A9B" w:rsidRPr="00D2184B" w:rsidRDefault="00C25A9B" w:rsidP="00C25A9B">
      <w:pPr>
        <w:pStyle w:val="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достаточный. </w:t>
      </w: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 xml:space="preserve">          Достаточный уровень не является обязательным. </w:t>
      </w: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lastRenderedPageBreak/>
        <w:t xml:space="preserve">     Предметные результаты освоения  с учетом особенностей и возможностей обучающихся.</w:t>
      </w:r>
    </w:p>
    <w:p w:rsidR="00C25A9B" w:rsidRPr="00D2184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D2184B">
        <w:rPr>
          <w:rFonts w:ascii="Times New Roman" w:hAnsi="Times New Roman"/>
          <w:b/>
          <w:sz w:val="24"/>
          <w:szCs w:val="24"/>
        </w:rPr>
        <w:t>Минимальный и достаточный уровни</w:t>
      </w:r>
    </w:p>
    <w:p w:rsidR="00C25A9B" w:rsidRPr="00D2184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D2184B">
        <w:rPr>
          <w:rFonts w:ascii="Times New Roman" w:hAnsi="Times New Roman"/>
          <w:b/>
          <w:sz w:val="24"/>
          <w:szCs w:val="24"/>
        </w:rPr>
        <w:t xml:space="preserve">усвоения предметных результатов по </w:t>
      </w:r>
      <w:r>
        <w:rPr>
          <w:rFonts w:ascii="Times New Roman" w:hAnsi="Times New Roman"/>
          <w:b/>
          <w:sz w:val="24"/>
          <w:szCs w:val="24"/>
        </w:rPr>
        <w:t>математике на конец обучения в 4</w:t>
      </w:r>
      <w:r w:rsidRPr="00D2184B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4395"/>
        <w:gridCol w:w="4961"/>
      </w:tblGrid>
      <w:tr w:rsidR="00C25A9B" w:rsidRPr="00D2184B" w:rsidTr="00C25A9B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Уровень освоения предметных результатов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2184B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уровень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D2184B">
              <w:rPr>
                <w:rFonts w:ascii="Times New Roman" w:hAnsi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C25A9B" w:rsidRPr="00D2184B" w:rsidTr="00C25A9B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-знание числового ряда 1-10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0 в прямом порядке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--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откладывание любых чисел в пределах 20, с использованием счетного материала;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понимание смысла арифметических действий сложения и вычитания;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различение кривых, ломаных линий;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 свойств  изученных геометрических фигур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,; 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вычерчивание прямоугольника (квадрата) с помощью чертежного треугольника (с помощью учителя);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читать, показывать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1-100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-  считать по единице и равными числовыми группами (по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, по5, по3, по4) в пределах 20 в прямом и обратном порядке (необязательно);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числа в пределах 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0 (использовать при сравнении чисел не обязательно; при сравнении двузначных чисел с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двузначными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возможна помощь учителя);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пользоваться таблицей состава чисел второго десятка из десятков и единиц;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записывать числа, выраженные одной единицей измерения (стоимости, длины, времени);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- определять время по часам с точностью до часа;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- складыва</w:t>
            </w:r>
            <w:r>
              <w:rPr>
                <w:rFonts w:ascii="Times New Roman" w:hAnsi="Times New Roman"/>
                <w:sz w:val="24"/>
                <w:szCs w:val="24"/>
              </w:rPr>
              <w:t>ть и вычитать числа в пределах 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0 без перехода через разряд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 помощью калькулятора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- решать простые примеры с числами, выраженными одной единицей измерения (длины, стоимости, времени);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- решать простые текстовые задачи на нахождение суммы и разности (остатка)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с помощью учителя);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решать задачи на увеличение и уменьшение числа на несколько единиц (с помощью учителя);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показывать и называть геометрические фигуры;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измерять отрезки и строить отрезок заданной длины;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строить луч, произвольные углы, прямой угол с помощью чертёжного треугольника (возможна помощь учителя);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строить треугольники, квадраты, прямоугольники по точкам (вершинам) с помощью учителя.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соотносить количество 1-20  с количеством предметов;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складывать фигуры из счётных палочек по подражанию и по показу;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различать предметы по цвету, форме, величине;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сравнивать множества по количеству, используя практические способы сравнения (приложение и наложение) и счёт, обозначая словами больше, меньше, поровну;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-знание  нумерации чисел 1-10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0 в прямом и обратном порядке;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счет, присчитыванием, отсчитыванием по единице и равными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числовыми группами в пределах 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0;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названия компонентов сложения, вычитания;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понимание смысла арифметических действий сложения и вычитания;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правила сложения и вычитания числа 0;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порядка действий в примерах в два арифметических действия;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и применение переместительного свойство сложения;</w:t>
            </w:r>
          </w:p>
          <w:p w:rsidR="00C25A9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выполнение устных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письменных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действий сложения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вычитания чисел в пределах 100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с переходом через десяток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выполнение устных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письменных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/>
                <w:sz w:val="24"/>
                <w:szCs w:val="24"/>
              </w:rPr>
              <w:t>(умножения и деления) чисел в пределах 100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таблицы умножения (наглядность)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единиц (мер) измерения стоимости, длины, массы, времени и их соотношения;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различение чисел, полученных при счете и измерении, запись чисел, полученных при измерении двумя мерами;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знание порядка месяцев в году, номеров месяцев от начала года; умение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>ользоваться календарем для установления порядка месяцев в году;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определение времени по часам;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решение, составление, иллюстрирование всех изученных простых арифметических задач;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краткая запись, моделирование содержания, решение  арифметических задач в два действия;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различение замкнутых, незамкнутых кривых, ломаных линий; вычисление длины ломаной;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знание названий элементов четырехугольников, вычерчивание прямоугольника (квадрата) с помощью учителя;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-сравнивать числа в пределах 10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 xml:space="preserve">0 (однозначные с 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>двузначными</w:t>
            </w:r>
            <w:proofErr w:type="gramEnd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, двузначные с </w:t>
            </w:r>
            <w:r w:rsidRPr="00D218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однозначными); 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использовать при сравнении чисел знаки</w:t>
            </w:r>
            <w:proofErr w:type="gramStart"/>
            <w:r w:rsidRPr="00D2184B">
              <w:rPr>
                <w:rFonts w:ascii="Times New Roman" w:hAnsi="Times New Roman"/>
                <w:sz w:val="24"/>
                <w:szCs w:val="24"/>
              </w:rPr>
              <w:t xml:space="preserve"> (&lt;,=,&gt;);</w:t>
            </w:r>
            <w:proofErr w:type="gramEnd"/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пользоваться таблицей состава чисел второго десятка из десятков и единиц;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>выполнять деление на две равные части;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записывать числа, выраженные одной единицей измерения (стоимости, длины, времени);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показывать, называть стороны, углы, вершины в треугольнике, квадрате, прямоугольнике;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измерять отрезки и строить отрезок заданной длины;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строить луч, произвольные углы, прямой угол с помощью чертёжного треугольника;</w:t>
            </w:r>
          </w:p>
          <w:p w:rsidR="00C25A9B" w:rsidRPr="00D2184B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21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84B">
              <w:rPr>
                <w:rFonts w:ascii="Times New Roman" w:hAnsi="Times New Roman"/>
                <w:sz w:val="24"/>
                <w:szCs w:val="24"/>
              </w:rPr>
              <w:t>строить треугольники, квадраты, прямоугольники по точкам (вершинам)</w:t>
            </w:r>
          </w:p>
        </w:tc>
      </w:tr>
    </w:tbl>
    <w:p w:rsidR="00C25A9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A9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6E5C06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p w:rsidR="00C25A9B" w:rsidRPr="006E5C06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Повторение –  23   </w:t>
      </w:r>
      <w:r w:rsidRPr="006E5C06">
        <w:rPr>
          <w:rFonts w:ascii="Times New Roman" w:hAnsi="Times New Roman"/>
          <w:b/>
          <w:sz w:val="24"/>
          <w:szCs w:val="24"/>
        </w:rPr>
        <w:t>ч.</w:t>
      </w:r>
    </w:p>
    <w:p w:rsidR="00C25A9B" w:rsidRPr="006E5C06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6E5C06">
        <w:rPr>
          <w:rFonts w:ascii="Times New Roman" w:hAnsi="Times New Roman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Сложение и вычитание вида 8+ 7, 11 – 7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E5C06">
        <w:rPr>
          <w:rFonts w:ascii="Times New Roman" w:hAnsi="Times New Roman"/>
          <w:sz w:val="24"/>
          <w:szCs w:val="24"/>
        </w:rPr>
        <w:t>Конкретный смысл и названия действий сложения и вычитания. Знаки + (плюс), – (минус), = (равно).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1–2 действия без скобок. Переместительное свойство сложения.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6E5C06">
        <w:rPr>
          <w:rFonts w:ascii="Times New Roman" w:hAnsi="Times New Roman"/>
          <w:sz w:val="24"/>
          <w:szCs w:val="24"/>
        </w:rPr>
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Табли</w:t>
      </w:r>
      <w:r>
        <w:rPr>
          <w:rFonts w:ascii="Times New Roman" w:hAnsi="Times New Roman"/>
          <w:sz w:val="24"/>
          <w:szCs w:val="24"/>
        </w:rPr>
        <w:t xml:space="preserve">ца  сложения  в  пределах  20. </w:t>
      </w:r>
      <w:r w:rsidRPr="006E5C06">
        <w:rPr>
          <w:rFonts w:ascii="Times New Roman" w:hAnsi="Times New Roman"/>
          <w:sz w:val="24"/>
          <w:szCs w:val="24"/>
        </w:rPr>
        <w:t>Соответствующие  случаи  вычитания. Сложение и вычитание с числом 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Нахождение числа, которое на несколько единиц больше или меньше данного. Решение задач в одно действие на сложение и вычитание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E5C06">
        <w:rPr>
          <w:rFonts w:ascii="Times New Roman" w:hAnsi="Times New Roman"/>
          <w:sz w:val="24"/>
          <w:szCs w:val="24"/>
        </w:rPr>
        <w:t>Простые арифметические задачи на увеличение (уменьшение) чисел на несколько единиц. Составные арифметические задачи в два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5C06">
        <w:rPr>
          <w:rFonts w:ascii="Times New Roman" w:hAnsi="Times New Roman"/>
          <w:sz w:val="24"/>
          <w:szCs w:val="24"/>
        </w:rPr>
        <w:t>Прямая</w:t>
      </w:r>
      <w:proofErr w:type="gramEnd"/>
      <w:r w:rsidRPr="006E5C06">
        <w:rPr>
          <w:rFonts w:ascii="Times New Roman" w:hAnsi="Times New Roman"/>
          <w:sz w:val="24"/>
          <w:szCs w:val="24"/>
        </w:rPr>
        <w:t>, луч, отрезок. Сравнение отрезков.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Угол. Элементы угла: вершина, стороны. Виды углов: прямой, тупой, острый. Четырёхугольники: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</w:t>
      </w:r>
    </w:p>
    <w:p w:rsidR="00C25A9B" w:rsidRDefault="00C25A9B" w:rsidP="00C25A9B">
      <w:pPr>
        <w:pStyle w:val="ParagraphStyle"/>
        <w:tabs>
          <w:tab w:val="right" w:leader="underscore" w:pos="6405"/>
        </w:tabs>
        <w:spacing w:before="120" w:after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Умножение и деление -56 ч.</w:t>
      </w:r>
    </w:p>
    <w:p w:rsidR="00C25A9B" w:rsidRPr="00A21272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A21272">
        <w:rPr>
          <w:rFonts w:ascii="Times New Roman" w:hAnsi="Times New Roman"/>
          <w:sz w:val="24"/>
          <w:szCs w:val="24"/>
        </w:rPr>
        <w:t xml:space="preserve">     Замена умножение сложением и наоборот.  Компоненты умножения, взаимосвязь умножения и деления. Таблица умножения и деления чисел. Умножение 0 и деление 0. Умножение  на 0. Умножение и деление на 10,на 1. Деление  на равные части</w:t>
      </w:r>
      <w:proofErr w:type="gramStart"/>
      <w:r w:rsidRPr="00A212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21272">
        <w:rPr>
          <w:rFonts w:ascii="Times New Roman" w:hAnsi="Times New Roman"/>
          <w:sz w:val="24"/>
          <w:szCs w:val="24"/>
        </w:rPr>
        <w:t xml:space="preserve"> Деление  по содержанию. Деление с остатком. Решение примеров и задач на увеличение и уменьшение числа в несколько раз. </w:t>
      </w:r>
    </w:p>
    <w:p w:rsidR="00C25A9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Числа от 1 до 100 – 12ч.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E2B52">
        <w:rPr>
          <w:rFonts w:ascii="Times New Roman" w:hAnsi="Times New Roman"/>
          <w:sz w:val="24"/>
          <w:szCs w:val="24"/>
        </w:rPr>
        <w:t>Нумерация в пределах 100.</w:t>
      </w:r>
      <w:r w:rsidRPr="00C5084F">
        <w:rPr>
          <w:rFonts w:ascii="Times New Roman" w:hAnsi="Times New Roman"/>
          <w:sz w:val="24"/>
          <w:szCs w:val="24"/>
        </w:rPr>
        <w:t xml:space="preserve"> </w:t>
      </w:r>
      <w:r w:rsidRPr="00BE2B52">
        <w:rPr>
          <w:rFonts w:ascii="Times New Roman" w:hAnsi="Times New Roman"/>
          <w:sz w:val="24"/>
          <w:szCs w:val="24"/>
        </w:rPr>
        <w:t>Таблица разрядов</w:t>
      </w:r>
      <w:r>
        <w:rPr>
          <w:rFonts w:ascii="Times New Roman" w:hAnsi="Times New Roman"/>
          <w:sz w:val="24"/>
          <w:szCs w:val="24"/>
        </w:rPr>
        <w:t xml:space="preserve">.  Образование и названия чисел 1-100.  </w:t>
      </w:r>
      <w:r w:rsidRPr="00BE2B52">
        <w:rPr>
          <w:rFonts w:ascii="Times New Roman" w:hAnsi="Times New Roman"/>
          <w:sz w:val="24"/>
          <w:szCs w:val="24"/>
        </w:rPr>
        <w:t>Четные и нечетные числа</w:t>
      </w:r>
      <w:r>
        <w:rPr>
          <w:rFonts w:ascii="Times New Roman" w:hAnsi="Times New Roman"/>
          <w:sz w:val="24"/>
          <w:szCs w:val="24"/>
        </w:rPr>
        <w:t xml:space="preserve">. Счет десятками. Образование двузначных чисел из десятков и единиц. Сравнение чисел в пределах 100. Устная и письменная нумерация </w:t>
      </w:r>
      <w:r w:rsidRPr="00647C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чисел 1-100. 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</w:p>
    <w:p w:rsidR="00C25A9B" w:rsidRPr="00647CF2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647CF2">
        <w:rPr>
          <w:rFonts w:ascii="Times New Roman" w:hAnsi="Times New Roman"/>
          <w:b/>
          <w:sz w:val="24"/>
          <w:szCs w:val="24"/>
        </w:rPr>
        <w:t>Сложение и вычитание чисел  в пределах 100</w:t>
      </w:r>
      <w:r>
        <w:rPr>
          <w:rFonts w:ascii="Times New Roman" w:hAnsi="Times New Roman"/>
          <w:b/>
          <w:sz w:val="24"/>
          <w:szCs w:val="24"/>
        </w:rPr>
        <w:t>- 61ч.</w:t>
      </w:r>
    </w:p>
    <w:p w:rsidR="00C25A9B" w:rsidRPr="00647CF2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E2B52">
        <w:rPr>
          <w:rFonts w:ascii="Times New Roman" w:hAnsi="Times New Roman"/>
          <w:sz w:val="24"/>
          <w:szCs w:val="24"/>
        </w:rPr>
        <w:t>Увеличение и уменьшение числа на несколько единиц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2B52">
        <w:rPr>
          <w:rFonts w:ascii="Times New Roman" w:hAnsi="Times New Roman"/>
          <w:sz w:val="24"/>
          <w:szCs w:val="24"/>
        </w:rPr>
        <w:t>Четные и нечетные числа.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2B52">
        <w:rPr>
          <w:rFonts w:ascii="Times New Roman" w:hAnsi="Times New Roman"/>
          <w:sz w:val="24"/>
          <w:szCs w:val="24"/>
        </w:rPr>
        <w:t>Сложение и вычитание в пределах 100 без перехода через разряд.</w:t>
      </w:r>
      <w:r>
        <w:rPr>
          <w:rFonts w:ascii="Times New Roman" w:hAnsi="Times New Roman"/>
          <w:sz w:val="24"/>
          <w:szCs w:val="24"/>
        </w:rPr>
        <w:t xml:space="preserve"> Меры длины и времени.  </w:t>
      </w:r>
      <w:r>
        <w:rPr>
          <w:rFonts w:ascii="Times New Roman" w:hAnsi="Times New Roman"/>
          <w:sz w:val="24"/>
          <w:szCs w:val="24"/>
        </w:rPr>
        <w:lastRenderedPageBreak/>
        <w:t>Окружность, круг.</w:t>
      </w:r>
      <w:r w:rsidRPr="00C5084F">
        <w:rPr>
          <w:rFonts w:ascii="Times New Roman" w:hAnsi="Times New Roman"/>
          <w:sz w:val="24"/>
          <w:szCs w:val="24"/>
        </w:rPr>
        <w:t xml:space="preserve"> </w:t>
      </w:r>
      <w:r w:rsidRPr="006E5C06">
        <w:rPr>
          <w:rFonts w:ascii="Times New Roman" w:hAnsi="Times New Roman"/>
          <w:sz w:val="24"/>
          <w:szCs w:val="24"/>
        </w:rPr>
        <w:t>Черчение</w:t>
      </w:r>
      <w:r>
        <w:rPr>
          <w:rFonts w:ascii="Times New Roman" w:hAnsi="Times New Roman"/>
          <w:sz w:val="24"/>
          <w:szCs w:val="24"/>
        </w:rPr>
        <w:t xml:space="preserve"> с помощью циркуля.  </w:t>
      </w:r>
      <w:r w:rsidRPr="006E5C06">
        <w:rPr>
          <w:rFonts w:ascii="Times New Roman" w:hAnsi="Times New Roman"/>
          <w:sz w:val="24"/>
          <w:szCs w:val="24"/>
        </w:rPr>
        <w:t>Угол. Элементы угла: вершина, стороны. Виды углов: прямой, тупой, острый. Сравнение углов с прямым углом. Черчение прямого угла с помощью чертёжного треугольника.</w:t>
      </w:r>
      <w:r>
        <w:rPr>
          <w:rFonts w:ascii="Times New Roman" w:hAnsi="Times New Roman"/>
          <w:sz w:val="24"/>
          <w:szCs w:val="24"/>
        </w:rPr>
        <w:t xml:space="preserve"> Сложение и вычитание в пределах сотни без перехода через десяток. Числа, полученные при счете и при измерении.  Взаимное положение геометрических фигур на плоскости. Порядок арифметических действий в выражении.                                                     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>Составные арифметические задачи в два</w:t>
      </w:r>
      <w:r>
        <w:rPr>
          <w:rFonts w:ascii="Times New Roman" w:hAnsi="Times New Roman"/>
          <w:sz w:val="24"/>
          <w:szCs w:val="24"/>
        </w:rPr>
        <w:t xml:space="preserve">, три </w:t>
      </w:r>
      <w:r w:rsidRPr="00D2184B">
        <w:rPr>
          <w:rFonts w:ascii="Times New Roman" w:hAnsi="Times New Roman"/>
          <w:sz w:val="24"/>
          <w:szCs w:val="24"/>
        </w:rPr>
        <w:t xml:space="preserve"> действия.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25A9B" w:rsidRPr="006E5C06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Повторение пройденного за год –   20  </w:t>
      </w:r>
      <w:r w:rsidRPr="006E5C06">
        <w:rPr>
          <w:rFonts w:ascii="Times New Roman" w:hAnsi="Times New Roman"/>
          <w:b/>
          <w:sz w:val="24"/>
          <w:szCs w:val="24"/>
        </w:rPr>
        <w:t>ч.</w:t>
      </w:r>
    </w:p>
    <w:p w:rsidR="00C25A9B" w:rsidRPr="00D2184B" w:rsidRDefault="00C25A9B" w:rsidP="00C25A9B">
      <w:pPr>
        <w:pStyle w:val="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Нумерации чисел 1-100. К</w:t>
      </w:r>
      <w:r w:rsidRPr="00D2184B">
        <w:rPr>
          <w:rFonts w:ascii="Times New Roman" w:hAnsi="Times New Roman"/>
          <w:sz w:val="24"/>
          <w:szCs w:val="24"/>
        </w:rPr>
        <w:t>омпонентов сложения, вычитания;</w:t>
      </w:r>
      <w:r>
        <w:rPr>
          <w:rFonts w:ascii="Times New Roman" w:hAnsi="Times New Roman"/>
          <w:sz w:val="24"/>
          <w:szCs w:val="24"/>
        </w:rPr>
        <w:t xml:space="preserve"> нахождение значения выражений в несколько </w:t>
      </w:r>
      <w:proofErr w:type="spellStart"/>
      <w:r>
        <w:rPr>
          <w:rFonts w:ascii="Times New Roman" w:hAnsi="Times New Roman"/>
          <w:sz w:val="24"/>
          <w:szCs w:val="24"/>
        </w:rPr>
        <w:t>дейсвий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2184B">
        <w:rPr>
          <w:rFonts w:ascii="Times New Roman" w:hAnsi="Times New Roman"/>
          <w:sz w:val="24"/>
          <w:szCs w:val="24"/>
        </w:rPr>
        <w:t xml:space="preserve">ыполнение устных </w:t>
      </w:r>
      <w:r>
        <w:rPr>
          <w:rFonts w:ascii="Times New Roman" w:hAnsi="Times New Roman"/>
          <w:sz w:val="24"/>
          <w:szCs w:val="24"/>
        </w:rPr>
        <w:t xml:space="preserve"> и письменных </w:t>
      </w:r>
      <w:r w:rsidRPr="00D2184B">
        <w:rPr>
          <w:rFonts w:ascii="Times New Roman" w:hAnsi="Times New Roman"/>
          <w:sz w:val="24"/>
          <w:szCs w:val="24"/>
        </w:rPr>
        <w:t>действий сложения</w:t>
      </w:r>
      <w:r>
        <w:rPr>
          <w:rFonts w:ascii="Times New Roman" w:hAnsi="Times New Roman"/>
          <w:sz w:val="24"/>
          <w:szCs w:val="24"/>
        </w:rPr>
        <w:t xml:space="preserve"> и вычитания чисел в пределах 100</w:t>
      </w:r>
      <w:r w:rsidRPr="00D2184B">
        <w:rPr>
          <w:rFonts w:ascii="Times New Roman" w:hAnsi="Times New Roman"/>
          <w:sz w:val="24"/>
          <w:szCs w:val="24"/>
        </w:rPr>
        <w:t xml:space="preserve"> с переходом через десяток</w:t>
      </w:r>
      <w:proofErr w:type="gramStart"/>
      <w:r w:rsidRPr="00D2184B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C25A9B" w:rsidRPr="00D2184B" w:rsidRDefault="00C25A9B" w:rsidP="00C25A9B">
      <w:pPr>
        <w:pStyle w:val="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2184B">
        <w:rPr>
          <w:rFonts w:ascii="Times New Roman" w:hAnsi="Times New Roman"/>
          <w:sz w:val="24"/>
          <w:szCs w:val="24"/>
        </w:rPr>
        <w:t xml:space="preserve">ыполнение устных </w:t>
      </w:r>
      <w:r>
        <w:rPr>
          <w:rFonts w:ascii="Times New Roman" w:hAnsi="Times New Roman"/>
          <w:sz w:val="24"/>
          <w:szCs w:val="24"/>
        </w:rPr>
        <w:t xml:space="preserve"> и письменных </w:t>
      </w:r>
      <w:r w:rsidRPr="00D2184B">
        <w:rPr>
          <w:rFonts w:ascii="Times New Roman" w:hAnsi="Times New Roman"/>
          <w:sz w:val="24"/>
          <w:szCs w:val="24"/>
        </w:rPr>
        <w:t xml:space="preserve">действий </w:t>
      </w:r>
      <w:r>
        <w:rPr>
          <w:rFonts w:ascii="Times New Roman" w:hAnsi="Times New Roman"/>
          <w:sz w:val="24"/>
          <w:szCs w:val="24"/>
        </w:rPr>
        <w:t>(умножения и деления) чисел в пределах 100</w:t>
      </w:r>
      <w:r w:rsidRPr="00D218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 помощью таблицы умножения (наглядность)</w:t>
      </w:r>
    </w:p>
    <w:p w:rsidR="00C25A9B" w:rsidRPr="00D2184B" w:rsidRDefault="00C25A9B" w:rsidP="00C25A9B">
      <w:pPr>
        <w:pStyle w:val="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2184B">
        <w:rPr>
          <w:rFonts w:ascii="Times New Roman" w:hAnsi="Times New Roman"/>
          <w:sz w:val="24"/>
          <w:szCs w:val="24"/>
        </w:rPr>
        <w:t>пределение времени по часам;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D2184B">
        <w:rPr>
          <w:rFonts w:ascii="Times New Roman" w:hAnsi="Times New Roman"/>
          <w:sz w:val="24"/>
          <w:szCs w:val="24"/>
        </w:rPr>
        <w:t>ешение, составление, иллюстрирование всех изученных простых арифметических задач;</w:t>
      </w: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2184B">
        <w:rPr>
          <w:rFonts w:ascii="Times New Roman" w:hAnsi="Times New Roman"/>
          <w:sz w:val="24"/>
          <w:szCs w:val="24"/>
        </w:rPr>
        <w:t>различение замкнутых, незамкнутых кривых, ломаных л</w:t>
      </w:r>
      <w:r>
        <w:rPr>
          <w:rFonts w:ascii="Times New Roman" w:hAnsi="Times New Roman"/>
          <w:sz w:val="24"/>
          <w:szCs w:val="24"/>
        </w:rPr>
        <w:t xml:space="preserve">иний; вычисление длины ломаной; </w:t>
      </w:r>
      <w:proofErr w:type="gramStart"/>
      <w:r>
        <w:rPr>
          <w:rFonts w:ascii="Times New Roman" w:hAnsi="Times New Roman"/>
          <w:sz w:val="24"/>
          <w:szCs w:val="24"/>
        </w:rPr>
        <w:t>-с</w:t>
      </w:r>
      <w:proofErr w:type="gramEnd"/>
      <w:r>
        <w:rPr>
          <w:rFonts w:ascii="Times New Roman" w:hAnsi="Times New Roman"/>
          <w:sz w:val="24"/>
          <w:szCs w:val="24"/>
        </w:rPr>
        <w:t>равнивать числа в пределах 10</w:t>
      </w:r>
      <w:r w:rsidRPr="00D2184B">
        <w:rPr>
          <w:rFonts w:ascii="Times New Roman" w:hAnsi="Times New Roman"/>
          <w:sz w:val="24"/>
          <w:szCs w:val="24"/>
        </w:rPr>
        <w:t xml:space="preserve">0 (однозначные с двузначными, двузначные с однозначными); </w:t>
      </w:r>
      <w:r>
        <w:rPr>
          <w:rFonts w:ascii="Times New Roman" w:hAnsi="Times New Roman"/>
          <w:sz w:val="24"/>
          <w:szCs w:val="24"/>
        </w:rPr>
        <w:t xml:space="preserve"> -</w:t>
      </w:r>
      <w:r w:rsidRPr="00D2184B">
        <w:rPr>
          <w:rFonts w:ascii="Times New Roman" w:hAnsi="Times New Roman"/>
          <w:sz w:val="24"/>
          <w:szCs w:val="24"/>
        </w:rPr>
        <w:t>пользоваться таблицей состава чисел второго десятка из десятков и единиц;</w:t>
      </w: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 w:rsidRPr="00D2184B">
        <w:rPr>
          <w:rFonts w:ascii="Times New Roman" w:hAnsi="Times New Roman"/>
          <w:sz w:val="24"/>
          <w:szCs w:val="24"/>
        </w:rPr>
        <w:t>выполня</w:t>
      </w:r>
      <w:r>
        <w:rPr>
          <w:rFonts w:ascii="Times New Roman" w:hAnsi="Times New Roman"/>
          <w:sz w:val="24"/>
          <w:szCs w:val="24"/>
        </w:rPr>
        <w:t>ть деление на две равные части;</w:t>
      </w:r>
      <w:r w:rsidRPr="00D2184B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D2184B">
        <w:rPr>
          <w:rFonts w:ascii="Times New Roman" w:hAnsi="Times New Roman"/>
          <w:sz w:val="24"/>
          <w:szCs w:val="24"/>
        </w:rPr>
        <w:t>з</w:t>
      </w:r>
      <w:proofErr w:type="gramEnd"/>
      <w:r w:rsidRPr="00D2184B">
        <w:rPr>
          <w:rFonts w:ascii="Times New Roman" w:hAnsi="Times New Roman"/>
          <w:sz w:val="24"/>
          <w:szCs w:val="24"/>
        </w:rPr>
        <w:t>аписывать числа, выраженные одной единицей измерения (стоимости, длины, времени);</w:t>
      </w:r>
    </w:p>
    <w:p w:rsidR="00C25A9B" w:rsidRPr="00D2184B" w:rsidRDefault="00C25A9B" w:rsidP="00C25A9B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2184B">
        <w:rPr>
          <w:rFonts w:ascii="Times New Roman" w:hAnsi="Times New Roman"/>
          <w:sz w:val="24"/>
          <w:szCs w:val="24"/>
        </w:rPr>
        <w:t>показывать, называть стороны, углы, вершины в треуголь</w:t>
      </w:r>
      <w:r>
        <w:rPr>
          <w:rFonts w:ascii="Times New Roman" w:hAnsi="Times New Roman"/>
          <w:sz w:val="24"/>
          <w:szCs w:val="24"/>
        </w:rPr>
        <w:t>нике, квадрате, прямоугольнике;</w:t>
      </w:r>
      <w:r w:rsidRPr="00D2184B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D2184B">
        <w:rPr>
          <w:rFonts w:ascii="Times New Roman" w:hAnsi="Times New Roman"/>
          <w:sz w:val="24"/>
          <w:szCs w:val="24"/>
        </w:rPr>
        <w:t>и</w:t>
      </w:r>
      <w:proofErr w:type="gramEnd"/>
      <w:r w:rsidRPr="00D2184B">
        <w:rPr>
          <w:rFonts w:ascii="Times New Roman" w:hAnsi="Times New Roman"/>
          <w:sz w:val="24"/>
          <w:szCs w:val="24"/>
        </w:rPr>
        <w:t>змерять отрезки и строить отрезок заданной длины;</w:t>
      </w:r>
      <w:r>
        <w:rPr>
          <w:rFonts w:ascii="Times New Roman" w:hAnsi="Times New Roman"/>
          <w:sz w:val="24"/>
          <w:szCs w:val="24"/>
        </w:rPr>
        <w:t xml:space="preserve"> -</w:t>
      </w:r>
      <w:r w:rsidRPr="00D2184B">
        <w:rPr>
          <w:rFonts w:ascii="Times New Roman" w:hAnsi="Times New Roman"/>
          <w:sz w:val="24"/>
          <w:szCs w:val="24"/>
        </w:rPr>
        <w:t>строить луч, произвольные углы, прямой угол с помощью чертёжного треугольника;</w:t>
      </w:r>
    </w:p>
    <w:p w:rsidR="00C25A9B" w:rsidRDefault="00C25A9B" w:rsidP="00C25A9B">
      <w:pPr>
        <w:pStyle w:val="3"/>
        <w:rPr>
          <w:rFonts w:ascii="Times New Roman" w:hAnsi="Times New Roman"/>
          <w:sz w:val="24"/>
          <w:szCs w:val="24"/>
        </w:rPr>
      </w:pPr>
    </w:p>
    <w:p w:rsidR="00C25A9B" w:rsidRPr="00C25A9B" w:rsidRDefault="00C25A9B" w:rsidP="00C25A9B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C25A9B">
        <w:rPr>
          <w:rFonts w:ascii="Times New Roman" w:hAnsi="Times New Roman"/>
          <w:b/>
          <w:sz w:val="24"/>
          <w:szCs w:val="24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C25A9B" w:rsidRPr="00C25A9B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% оснащенности</w:t>
            </w:r>
          </w:p>
        </w:tc>
      </w:tr>
      <w:tr w:rsidR="00C25A9B" w:rsidRPr="00C25A9B" w:rsidTr="00037B60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pacing w:before="120" w:after="120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b/>
                <w:sz w:val="24"/>
                <w:szCs w:val="24"/>
              </w:rPr>
              <w:t>Основная литература</w:t>
            </w:r>
          </w:p>
        </w:tc>
      </w:tr>
      <w:tr w:rsidR="00C25A9B" w:rsidRPr="00C25A9B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5A9B" w:rsidRPr="00C25A9B" w:rsidRDefault="00C25A9B" w:rsidP="00037B60">
            <w:pPr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C25A9B">
              <w:rPr>
                <w:rFonts w:ascii="Times New Roman" w:hAnsi="Times New Roman"/>
                <w:sz w:val="24"/>
                <w:szCs w:val="24"/>
              </w:rPr>
              <w:t>Чечеульская</w:t>
            </w:r>
            <w:proofErr w:type="spellEnd"/>
            <w:r w:rsidRPr="00C25A9B">
              <w:rPr>
                <w:rFonts w:ascii="Times New Roman" w:hAnsi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25A9B" w:rsidRPr="00C25A9B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eastAsia="SimSu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 xml:space="preserve">Учебник для специальных (коррекционных) образовательных учреждений VIII вида. Математика.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5A9B">
              <w:rPr>
                <w:rFonts w:ascii="Times New Roman" w:hAnsi="Times New Roman"/>
                <w:sz w:val="24"/>
                <w:szCs w:val="24"/>
              </w:rPr>
              <w:t xml:space="preserve"> класс. В 2-х частях. </w:t>
            </w:r>
            <w:proofErr w:type="spellStart"/>
            <w:r w:rsidRPr="00C25A9B">
              <w:rPr>
                <w:rFonts w:ascii="Times New Roman" w:hAnsi="Times New Roman"/>
                <w:sz w:val="24"/>
                <w:szCs w:val="24"/>
              </w:rPr>
              <w:t>Алышева</w:t>
            </w:r>
            <w:proofErr w:type="spellEnd"/>
            <w:r w:rsidRPr="00C25A9B">
              <w:rPr>
                <w:rFonts w:ascii="Times New Roman" w:hAnsi="Times New Roman"/>
                <w:sz w:val="24"/>
                <w:szCs w:val="24"/>
              </w:rPr>
              <w:t xml:space="preserve"> Т.В. , М.: Просвещение, 2018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25A9B" w:rsidRPr="00C25A9B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A9B" w:rsidRPr="00C25A9B" w:rsidTr="00037B60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5A9B" w:rsidRPr="00C25A9B" w:rsidRDefault="00C25A9B" w:rsidP="00037B60">
            <w:pPr>
              <w:pStyle w:val="1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5A9B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C25A9B" w:rsidRPr="00C25A9B" w:rsidTr="00037B60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suppressAutoHyphens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5A9B">
              <w:rPr>
                <w:rFonts w:ascii="Times New Roman" w:hAnsi="Times New Roman"/>
                <w:sz w:val="24"/>
                <w:szCs w:val="24"/>
              </w:rPr>
              <w:t>Алышева</w:t>
            </w:r>
            <w:proofErr w:type="spellEnd"/>
            <w:r w:rsidRPr="00C25A9B">
              <w:rPr>
                <w:rFonts w:ascii="Times New Roman" w:hAnsi="Times New Roman"/>
                <w:sz w:val="24"/>
                <w:szCs w:val="24"/>
              </w:rPr>
              <w:t xml:space="preserve"> Т.В.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5A9B">
              <w:rPr>
                <w:rFonts w:ascii="Times New Roman" w:hAnsi="Times New Roman"/>
                <w:sz w:val="24"/>
                <w:szCs w:val="24"/>
              </w:rPr>
              <w:t>кл. Рабочая тетрадь по математике (комплект в 2-х ч.) 2018г. Москва, Просвещение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25A9B" w:rsidRPr="00C25A9B" w:rsidTr="00037B60">
        <w:trPr>
          <w:trHeight w:val="2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eastAsia="SimSu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kern w:val="2"/>
                <w:sz w:val="24"/>
                <w:szCs w:val="24"/>
              </w:rPr>
              <w:t>Счетный и геометрический материал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A9B" w:rsidRPr="00C25A9B" w:rsidRDefault="00C25A9B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C25A9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25A9B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A9B" w:rsidRPr="00C25A9B" w:rsidRDefault="00C25A9B" w:rsidP="00C25A9B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25A9B" w:rsidRPr="00EF11F8" w:rsidRDefault="00C25A9B" w:rsidP="00C25A9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EF11F8">
        <w:rPr>
          <w:rFonts w:ascii="Times New Roman" w:hAnsi="Times New Roman"/>
          <w:b/>
          <w:sz w:val="24"/>
          <w:szCs w:val="24"/>
        </w:rPr>
        <w:lastRenderedPageBreak/>
        <w:t>Формы контроля</w:t>
      </w:r>
    </w:p>
    <w:tbl>
      <w:tblPr>
        <w:tblW w:w="0" w:type="auto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3461"/>
        <w:gridCol w:w="32"/>
        <w:gridCol w:w="3156"/>
        <w:gridCol w:w="1979"/>
      </w:tblGrid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91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5689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C25A9B" w:rsidRPr="00D2184B" w:rsidTr="00037B60">
        <w:tc>
          <w:tcPr>
            <w:tcW w:w="14373" w:type="dxa"/>
            <w:gridSpan w:val="5"/>
          </w:tcPr>
          <w:p w:rsidR="00C25A9B" w:rsidRPr="005C508F" w:rsidRDefault="00C25A9B" w:rsidP="00037B60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08F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1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Диагностическая контрольная работа. </w:t>
            </w:r>
          </w:p>
        </w:tc>
        <w:tc>
          <w:tcPr>
            <w:tcW w:w="5689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Вводный 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1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</w:t>
            </w:r>
          </w:p>
        </w:tc>
        <w:tc>
          <w:tcPr>
            <w:tcW w:w="5689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C508F">
              <w:rPr>
                <w:rFonts w:ascii="Times New Roman" w:hAnsi="Times New Roman"/>
                <w:sz w:val="24"/>
                <w:szCs w:val="24"/>
              </w:rPr>
              <w:t>о теме «</w:t>
            </w:r>
            <w:r w:rsidRPr="00356774">
              <w:rPr>
                <w:rFonts w:ascii="Times New Roman" w:hAnsi="Times New Roman"/>
                <w:sz w:val="24"/>
                <w:szCs w:val="24"/>
              </w:rPr>
              <w:t>Умножение и деление в пределах 20»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</w:tr>
      <w:tr w:rsidR="00C25A9B" w:rsidRPr="00D2184B" w:rsidTr="00037B60">
        <w:tc>
          <w:tcPr>
            <w:tcW w:w="14373" w:type="dxa"/>
            <w:gridSpan w:val="5"/>
          </w:tcPr>
          <w:p w:rsidR="00C25A9B" w:rsidRPr="005C508F" w:rsidRDefault="00C25A9B" w:rsidP="00037B60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08F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1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5689" w:type="dxa"/>
            <w:gridSpan w:val="2"/>
          </w:tcPr>
          <w:p w:rsidR="00C25A9B" w:rsidRPr="00356774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356774">
              <w:rPr>
                <w:rFonts w:ascii="Times New Roman" w:hAnsi="Times New Roman"/>
                <w:sz w:val="24"/>
                <w:szCs w:val="24"/>
              </w:rPr>
              <w:t>По теме «Сложение и вычитание чисел круглых десятков»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91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Контрольная работа  по заданиям администрации</w:t>
            </w:r>
          </w:p>
        </w:tc>
        <w:tc>
          <w:tcPr>
            <w:tcW w:w="5689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промежуточный </w:t>
            </w:r>
          </w:p>
        </w:tc>
      </w:tr>
      <w:tr w:rsidR="00C25A9B" w:rsidRPr="00D2184B" w:rsidTr="00037B60">
        <w:tc>
          <w:tcPr>
            <w:tcW w:w="14373" w:type="dxa"/>
            <w:gridSpan w:val="5"/>
          </w:tcPr>
          <w:p w:rsidR="00C25A9B" w:rsidRPr="005C508F" w:rsidRDefault="00C25A9B" w:rsidP="00037B60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08F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66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3 </w:t>
            </w:r>
          </w:p>
        </w:tc>
        <w:tc>
          <w:tcPr>
            <w:tcW w:w="5614" w:type="dxa"/>
          </w:tcPr>
          <w:p w:rsidR="00C25A9B" w:rsidRPr="00356774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356774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 двузначных и однозначных чисел»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66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Контрольная работа  № 4 </w:t>
            </w:r>
          </w:p>
        </w:tc>
        <w:tc>
          <w:tcPr>
            <w:tcW w:w="5614" w:type="dxa"/>
          </w:tcPr>
          <w:p w:rsidR="00C25A9B" w:rsidRPr="00356774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356774">
              <w:rPr>
                <w:rFonts w:ascii="Times New Roman" w:hAnsi="Times New Roman"/>
                <w:sz w:val="24"/>
                <w:szCs w:val="24"/>
              </w:rPr>
              <w:t xml:space="preserve"> по теме «Увеличение (уменьшение) числа в несколько раз»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</w:p>
        </w:tc>
      </w:tr>
      <w:tr w:rsidR="00C25A9B" w:rsidRPr="00D2184B" w:rsidTr="00037B60">
        <w:tc>
          <w:tcPr>
            <w:tcW w:w="14373" w:type="dxa"/>
            <w:gridSpan w:val="5"/>
          </w:tcPr>
          <w:p w:rsidR="00C25A9B" w:rsidRPr="005C508F" w:rsidRDefault="00C25A9B" w:rsidP="00037B60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08F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66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5 </w:t>
            </w:r>
          </w:p>
        </w:tc>
        <w:tc>
          <w:tcPr>
            <w:tcW w:w="5614" w:type="dxa"/>
          </w:tcPr>
          <w:p w:rsidR="00C25A9B" w:rsidRPr="00356774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356774">
              <w:rPr>
                <w:rFonts w:ascii="Times New Roman" w:hAnsi="Times New Roman"/>
                <w:sz w:val="24"/>
                <w:szCs w:val="24"/>
              </w:rPr>
              <w:t>по теме «Сложение и вычитание  в пределах 100»</w:t>
            </w: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</w:p>
        </w:tc>
      </w:tr>
      <w:tr w:rsidR="00C25A9B" w:rsidRPr="00D2184B" w:rsidTr="00037B60">
        <w:tc>
          <w:tcPr>
            <w:tcW w:w="675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66" w:type="dxa"/>
            <w:gridSpan w:val="2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>Контрольная работа  по заданиям администрации</w:t>
            </w:r>
          </w:p>
        </w:tc>
        <w:tc>
          <w:tcPr>
            <w:tcW w:w="5614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25A9B" w:rsidRPr="005C508F" w:rsidRDefault="00C25A9B" w:rsidP="00037B6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5C508F">
              <w:rPr>
                <w:rFonts w:ascii="Times New Roman" w:hAnsi="Times New Roman"/>
                <w:sz w:val="24"/>
                <w:szCs w:val="24"/>
              </w:rPr>
              <w:t xml:space="preserve">Итоговый </w:t>
            </w:r>
          </w:p>
        </w:tc>
      </w:tr>
    </w:tbl>
    <w:p w:rsidR="004E1D05" w:rsidRDefault="00C25A9B"/>
    <w:sectPr w:rsidR="004E1D05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7E5E"/>
    <w:multiLevelType w:val="hybridMultilevel"/>
    <w:tmpl w:val="F2229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884869"/>
    <w:multiLevelType w:val="hybridMultilevel"/>
    <w:tmpl w:val="3A60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60105"/>
    <w:multiLevelType w:val="hybridMultilevel"/>
    <w:tmpl w:val="6750D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A9B"/>
    <w:rsid w:val="006353B6"/>
    <w:rsid w:val="007825ED"/>
    <w:rsid w:val="00C25A9B"/>
    <w:rsid w:val="00DE4749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9B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C25A9B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">
    <w:name w:val="Без интервала2"/>
    <w:uiPriority w:val="99"/>
    <w:rsid w:val="00C25A9B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uiPriority w:val="99"/>
    <w:rsid w:val="00C25A9B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C25A9B"/>
  </w:style>
  <w:style w:type="paragraph" w:styleId="a3">
    <w:name w:val="List Paragraph"/>
    <w:basedOn w:val="a"/>
    <w:uiPriority w:val="34"/>
    <w:qFormat/>
    <w:rsid w:val="00C25A9B"/>
    <w:pPr>
      <w:ind w:left="720"/>
      <w:contextualSpacing/>
    </w:pPr>
    <w:rPr>
      <w:rFonts w:eastAsia="Times New Roman"/>
      <w:lang w:eastAsia="ru-RU"/>
    </w:rPr>
  </w:style>
  <w:style w:type="paragraph" w:customStyle="1" w:styleId="1">
    <w:name w:val="Абзац списка1"/>
    <w:basedOn w:val="a"/>
    <w:rsid w:val="00C25A9B"/>
    <w:pPr>
      <w:suppressAutoHyphens/>
      <w:ind w:left="720"/>
    </w:pPr>
    <w:rPr>
      <w:rFonts w:eastAsia="SimSu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2545</Words>
  <Characters>14510</Characters>
  <Application>Microsoft Office Word</Application>
  <DocSecurity>0</DocSecurity>
  <Lines>120</Lines>
  <Paragraphs>34</Paragraphs>
  <ScaleCrop>false</ScaleCrop>
  <Company/>
  <LinksUpToDate>false</LinksUpToDate>
  <CharactersWithSpaces>17021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2019-08-15T14:53:00Z</dcterms:created>
  <dcterms:modified xsi:type="dcterms:W3CDTF">2019-08-15T15:02:00Z</dcterms:modified>
</cp:coreProperties>
</file>